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0"/>
          <w:szCs w:val="30"/>
          <w:lang w:val="en-US" w:eastAsia="zh-CN"/>
        </w:rPr>
      </w:pPr>
      <w:r>
        <w:rPr>
          <w:rFonts w:hint="eastAsia"/>
          <w:b/>
          <w:bCs/>
          <w:sz w:val="30"/>
          <w:szCs w:val="30"/>
          <w:lang w:val="en-US" w:eastAsia="zh-CN"/>
        </w:rPr>
        <w:t>科技处关于做好2026年度概念验证中心、产业技术研发公共</w:t>
      </w:r>
    </w:p>
    <w:p>
      <w:pPr>
        <w:jc w:val="center"/>
        <w:rPr>
          <w:rFonts w:hint="eastAsia" w:eastAsiaTheme="minorEastAsia"/>
          <w:lang w:val="en-US" w:eastAsia="zh-CN"/>
        </w:rPr>
      </w:pPr>
      <w:r>
        <w:rPr>
          <w:rFonts w:hint="eastAsia"/>
          <w:b/>
          <w:bCs/>
          <w:sz w:val="30"/>
          <w:szCs w:val="30"/>
          <w:lang w:val="en-US" w:eastAsia="zh-CN"/>
        </w:rPr>
        <w:t>服务平台评估认定工作的通知</w:t>
      </w:r>
    </w:p>
    <w:p/>
    <w:p>
      <w:pPr>
        <w:rPr>
          <w:rFonts w:hint="eastAsia"/>
          <w:sz w:val="28"/>
          <w:szCs w:val="28"/>
          <w:lang w:eastAsia="zh-CN"/>
        </w:rPr>
      </w:pPr>
      <w:r>
        <w:rPr>
          <w:rFonts w:hint="eastAsia"/>
          <w:sz w:val="28"/>
          <w:szCs w:val="28"/>
          <w:lang w:eastAsia="zh-CN"/>
        </w:rPr>
        <w:t>各有关单位：</w:t>
      </w:r>
    </w:p>
    <w:p>
      <w:pPr>
        <w:ind w:firstLine="560" w:firstLineChars="200"/>
        <w:rPr>
          <w:rFonts w:hint="eastAsia"/>
          <w:sz w:val="28"/>
          <w:szCs w:val="28"/>
          <w:lang w:val="en-US" w:eastAsia="zh-CN"/>
        </w:rPr>
      </w:pPr>
      <w:r>
        <w:rPr>
          <w:rFonts w:hint="eastAsia"/>
          <w:sz w:val="28"/>
          <w:szCs w:val="28"/>
          <w:lang w:eastAsia="zh-CN"/>
        </w:rPr>
        <w:t>根据《福建省科学技术厅关于组织开展202</w:t>
      </w:r>
      <w:r>
        <w:rPr>
          <w:rFonts w:hint="eastAsia"/>
          <w:sz w:val="28"/>
          <w:szCs w:val="28"/>
          <w:lang w:val="en-US" w:eastAsia="zh-CN"/>
        </w:rPr>
        <w:t>6</w:t>
      </w:r>
      <w:r>
        <w:rPr>
          <w:rFonts w:hint="eastAsia"/>
          <w:sz w:val="28"/>
          <w:szCs w:val="28"/>
          <w:lang w:eastAsia="zh-CN"/>
        </w:rPr>
        <w:t>年度概念验证中心、产业技术研发公共服务平台评估认定工作的通知》要求，请各有关单位按照通知要求，积极做好评估认定工作</w:t>
      </w:r>
      <w:r>
        <w:rPr>
          <w:rFonts w:hint="eastAsia"/>
          <w:sz w:val="28"/>
          <w:szCs w:val="28"/>
          <w:lang w:val="en-US" w:eastAsia="zh-CN"/>
        </w:rPr>
        <w:t>，注意事项如下：</w:t>
      </w:r>
    </w:p>
    <w:p>
      <w:pPr>
        <w:ind w:firstLine="560" w:firstLineChars="200"/>
        <w:rPr>
          <w:rFonts w:hint="eastAsia"/>
          <w:sz w:val="28"/>
          <w:szCs w:val="28"/>
          <w:lang w:val="en-US" w:eastAsia="zh-CN"/>
        </w:rPr>
      </w:pPr>
      <w:r>
        <w:rPr>
          <w:rFonts w:hint="eastAsia"/>
          <w:sz w:val="28"/>
          <w:szCs w:val="28"/>
          <w:lang w:val="en-US" w:eastAsia="zh-CN"/>
        </w:rPr>
        <w:t>1、我校可推荐概念验证中心1个，产业技术研发公共服务平台2个，对应的指南代码分别为2026GNYZ01、2026YFFW01；</w:t>
      </w:r>
    </w:p>
    <w:p>
      <w:pPr>
        <w:ind w:firstLine="560" w:firstLineChars="200"/>
        <w:rPr>
          <w:rFonts w:hint="eastAsia"/>
          <w:sz w:val="28"/>
          <w:szCs w:val="28"/>
          <w:lang w:val="en-US" w:eastAsia="zh-CN"/>
        </w:rPr>
      </w:pPr>
      <w:r>
        <w:rPr>
          <w:rFonts w:hint="eastAsia"/>
          <w:sz w:val="28"/>
          <w:szCs w:val="28"/>
          <w:lang w:val="en-US" w:eastAsia="zh-CN"/>
        </w:rPr>
        <w:t>2、本次评估认定工作采用“福建省科技创新平台及机构管理”系统（http://xmgl.kjt.fujian.gov.cn在系统首页“相关下载”栏目可查阅申报书样本）进行，平台负责人申报账号密码、二级学院管理员账号密码与福建省科技计划项目管理系统项目申报账户密码一致；</w:t>
      </w:r>
    </w:p>
    <w:p>
      <w:pPr>
        <w:ind w:firstLine="560" w:firstLineChars="200"/>
        <w:rPr>
          <w:rFonts w:hint="eastAsia"/>
          <w:sz w:val="28"/>
          <w:szCs w:val="28"/>
          <w:lang w:val="en-US" w:eastAsia="zh-CN"/>
        </w:rPr>
      </w:pPr>
      <w:r>
        <w:rPr>
          <w:rFonts w:hint="eastAsia"/>
          <w:sz w:val="28"/>
          <w:szCs w:val="28"/>
          <w:lang w:val="en-US" w:eastAsia="zh-CN"/>
        </w:rPr>
        <w:t>3、受我校推荐名额限制，建议</w:t>
      </w:r>
      <w:bookmarkStart w:id="0" w:name="_GoBack"/>
      <w:bookmarkEnd w:id="0"/>
      <w:r>
        <w:rPr>
          <w:rFonts w:hint="eastAsia"/>
          <w:sz w:val="28"/>
          <w:szCs w:val="28"/>
          <w:lang w:val="en-US" w:eastAsia="zh-CN"/>
        </w:rPr>
        <w:t>各学院择优推荐1个概念验证中心或产业技术研发公共服务平台，暂无合适的可不推荐；推荐的中心（平台）经学院学术议事机构（学术委员会、教授委员会等）审议通过后，由二级学院管理员于</w:t>
      </w:r>
      <w:r>
        <w:rPr>
          <w:rFonts w:hint="eastAsia"/>
          <w:b/>
          <w:bCs/>
          <w:color w:val="00B0F0"/>
          <w:sz w:val="28"/>
          <w:szCs w:val="28"/>
          <w:lang w:val="en-US" w:eastAsia="zh-CN"/>
        </w:rPr>
        <w:t>2月26日</w:t>
      </w:r>
      <w:r>
        <w:rPr>
          <w:rFonts w:hint="eastAsia"/>
          <w:sz w:val="28"/>
          <w:szCs w:val="28"/>
          <w:lang w:val="en-US" w:eastAsia="zh-CN"/>
        </w:rPr>
        <w:t>上午12点前提交学校账户。</w:t>
      </w:r>
    </w:p>
    <w:p>
      <w:pPr>
        <w:ind w:firstLine="560" w:firstLineChars="200"/>
        <w:rPr>
          <w:rFonts w:hint="eastAsia"/>
          <w:sz w:val="28"/>
          <w:szCs w:val="28"/>
          <w:lang w:val="en-US" w:eastAsia="zh-CN"/>
        </w:rPr>
      </w:pPr>
      <w:r>
        <w:rPr>
          <w:rFonts w:hint="eastAsia"/>
          <w:sz w:val="28"/>
          <w:szCs w:val="28"/>
          <w:lang w:val="en-US" w:eastAsia="zh-CN"/>
        </w:rPr>
        <w:t>4、学校根据申报情况通知提交纸质材料，组织评审推荐工作。</w:t>
      </w:r>
    </w:p>
    <w:p>
      <w:pPr>
        <w:ind w:firstLine="560" w:firstLineChars="200"/>
        <w:rPr>
          <w:rFonts w:hint="eastAsia"/>
          <w:sz w:val="28"/>
          <w:szCs w:val="28"/>
          <w:lang w:val="en-US" w:eastAsia="zh-CN"/>
        </w:rPr>
      </w:pPr>
      <w:r>
        <w:rPr>
          <w:rFonts w:hint="eastAsia"/>
          <w:sz w:val="28"/>
          <w:szCs w:val="28"/>
          <w:lang w:val="en-US" w:eastAsia="zh-CN"/>
        </w:rPr>
        <w:t>5、其他未尽事宜按照闽科服〔2026〕1号文件执行。</w:t>
      </w:r>
    </w:p>
    <w:p>
      <w:pPr>
        <w:ind w:firstLine="560" w:firstLineChars="200"/>
        <w:rPr>
          <w:rFonts w:hint="eastAsia"/>
          <w:sz w:val="28"/>
          <w:szCs w:val="28"/>
          <w:lang w:val="en-US" w:eastAsia="zh-CN"/>
        </w:rPr>
      </w:pPr>
      <w:r>
        <w:rPr>
          <w:rFonts w:hint="eastAsia"/>
          <w:sz w:val="28"/>
          <w:szCs w:val="28"/>
          <w:lang w:val="en-US" w:eastAsia="zh-CN"/>
        </w:rPr>
        <w:t>科技处平台科：夏老师，联系电话：0591-22867478，邮箱：429809335@qq.com。</w:t>
      </w:r>
    </w:p>
    <w:p>
      <w:pPr>
        <w:ind w:firstLine="560" w:firstLineChars="200"/>
        <w:jc w:val="right"/>
        <w:rPr>
          <w:rFonts w:hint="eastAsia"/>
          <w:sz w:val="28"/>
          <w:szCs w:val="28"/>
          <w:lang w:val="en-US" w:eastAsia="zh-CN"/>
        </w:rPr>
      </w:pPr>
      <w:r>
        <w:rPr>
          <w:rFonts w:hint="eastAsia"/>
          <w:sz w:val="28"/>
          <w:szCs w:val="28"/>
          <w:lang w:val="en-US" w:eastAsia="zh-CN"/>
        </w:rPr>
        <w:t>科学技术处</w:t>
      </w:r>
    </w:p>
    <w:p>
      <w:pPr>
        <w:ind w:firstLine="560" w:firstLineChars="200"/>
        <w:jc w:val="right"/>
        <w:rPr>
          <w:rFonts w:hint="eastAsia"/>
          <w:sz w:val="28"/>
          <w:szCs w:val="28"/>
          <w:lang w:val="en-US" w:eastAsia="zh-CN"/>
        </w:rPr>
      </w:pPr>
      <w:r>
        <w:rPr>
          <w:rFonts w:hint="eastAsia"/>
          <w:sz w:val="28"/>
          <w:szCs w:val="28"/>
          <w:lang w:val="en-US" w:eastAsia="zh-CN"/>
        </w:rPr>
        <w:t>2026年1月23日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6B0BFD"/>
    <w:rsid w:val="00900C84"/>
    <w:rsid w:val="01DC4DF3"/>
    <w:rsid w:val="05F725B4"/>
    <w:rsid w:val="118A535A"/>
    <w:rsid w:val="14D6035E"/>
    <w:rsid w:val="1A7B2FA3"/>
    <w:rsid w:val="228E62B2"/>
    <w:rsid w:val="24BA7D84"/>
    <w:rsid w:val="2BEA71E5"/>
    <w:rsid w:val="2CCA5137"/>
    <w:rsid w:val="2F0D420B"/>
    <w:rsid w:val="30F36441"/>
    <w:rsid w:val="32933CE3"/>
    <w:rsid w:val="3F8778CD"/>
    <w:rsid w:val="495B5310"/>
    <w:rsid w:val="49EA33B4"/>
    <w:rsid w:val="54C35781"/>
    <w:rsid w:val="62493E30"/>
    <w:rsid w:val="63CE423F"/>
    <w:rsid w:val="66487117"/>
    <w:rsid w:val="6EF25E4B"/>
    <w:rsid w:val="6F612867"/>
    <w:rsid w:val="77870BC1"/>
    <w:rsid w:val="7C110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5</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夏新曙</cp:lastModifiedBy>
  <dcterms:modified xsi:type="dcterms:W3CDTF">2026-01-23T02:27:22Z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